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98" w:rsidRPr="009500DD" w:rsidRDefault="00931C98" w:rsidP="009500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0DD">
        <w:rPr>
          <w:rFonts w:ascii="Times New Roman" w:hAnsi="Times New Roman" w:cs="Times New Roman"/>
          <w:b/>
          <w:bCs/>
          <w:sz w:val="24"/>
          <w:szCs w:val="24"/>
        </w:rPr>
        <w:t>ZARZĄDZENIE  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0050.2.21.2011</w:t>
      </w:r>
    </w:p>
    <w:p w:rsidR="00931C98" w:rsidRPr="009500DD" w:rsidRDefault="00931C98" w:rsidP="009500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0DD">
        <w:rPr>
          <w:rFonts w:ascii="Times New Roman" w:hAnsi="Times New Roman" w:cs="Times New Roman"/>
          <w:b/>
          <w:bCs/>
          <w:sz w:val="24"/>
          <w:szCs w:val="24"/>
        </w:rPr>
        <w:t>WÓJTA GMINY LUBICZ</w:t>
      </w:r>
    </w:p>
    <w:p w:rsidR="00931C98" w:rsidRPr="009500DD" w:rsidRDefault="00931C98" w:rsidP="009500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0D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950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9500DD">
        <w:rPr>
          <w:rFonts w:ascii="Times New Roman" w:hAnsi="Times New Roman" w:cs="Times New Roman"/>
          <w:b/>
          <w:bCs/>
          <w:sz w:val="24"/>
          <w:szCs w:val="24"/>
        </w:rPr>
        <w:t xml:space="preserve"> 2011 r.</w:t>
      </w:r>
    </w:p>
    <w:p w:rsidR="00931C98" w:rsidRPr="009500DD" w:rsidRDefault="00931C98" w:rsidP="00497F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C98" w:rsidRPr="009500DD" w:rsidRDefault="00931C98" w:rsidP="00A35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500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 „</w:t>
      </w:r>
      <w:r w:rsidRPr="009500DD">
        <w:rPr>
          <w:rFonts w:ascii="Times New Roman" w:hAnsi="Times New Roman" w:cs="Times New Roman"/>
          <w:b/>
          <w:bCs/>
          <w:sz w:val="24"/>
          <w:szCs w:val="24"/>
        </w:rPr>
        <w:t>Wdrożenia systemu pomiaru i monitorowania satysfakcji klientów</w:t>
      </w:r>
      <w:r w:rsidRPr="009500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931C98" w:rsidRDefault="00931C98" w:rsidP="00A35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500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Urzędzie Gminy Lubicz</w:t>
      </w:r>
    </w:p>
    <w:p w:rsidR="00931C98" w:rsidRPr="009500DD" w:rsidRDefault="00931C98" w:rsidP="00A3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1C98" w:rsidRPr="009500DD" w:rsidRDefault="00931C98" w:rsidP="00723F7A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00DD">
        <w:rPr>
          <w:rFonts w:ascii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33 ust.1 i 2 ustawy </w:t>
      </w:r>
      <w:r w:rsidRPr="00CD73DE">
        <w:rPr>
          <w:rFonts w:ascii="Times New Roman" w:hAnsi="Times New Roman" w:cs="Times New Roman"/>
          <w:sz w:val="24"/>
          <w:szCs w:val="24"/>
        </w:rPr>
        <w:t xml:space="preserve">z dnia 8 marca 1990 r. o samorządzie gminnym (Dz. U. z 2001 r., Nr 142, poz. 1591 z późn.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D73D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.)  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>zarządzam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 xml:space="preserve"> co następuje: </w:t>
      </w:r>
    </w:p>
    <w:p w:rsidR="00931C98" w:rsidRPr="009500DD" w:rsidRDefault="00931C98" w:rsidP="00A3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1C98" w:rsidRDefault="00931C98" w:rsidP="009500DD">
      <w:pPr>
        <w:spacing w:after="0" w:line="240" w:lineRule="auto"/>
        <w:ind w:left="555"/>
        <w:rPr>
          <w:rFonts w:ascii="Times New Roman" w:hAnsi="Times New Roman" w:cs="Times New Roman"/>
          <w:sz w:val="24"/>
          <w:szCs w:val="24"/>
          <w:lang w:eastAsia="pl-PL"/>
        </w:rPr>
      </w:pPr>
      <w:r w:rsidRPr="009500DD">
        <w:rPr>
          <w:rFonts w:ascii="Times New Roman" w:hAnsi="Times New Roman" w:cs="Times New Roman"/>
          <w:sz w:val="24"/>
          <w:szCs w:val="24"/>
          <w:lang w:eastAsia="pl-PL"/>
        </w:rPr>
        <w:t>§ 1</w:t>
      </w:r>
      <w:r w:rsidRPr="009500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>Wprowadza się „</w:t>
      </w:r>
      <w:r w:rsidRPr="009500DD">
        <w:rPr>
          <w:rFonts w:ascii="Times New Roman" w:hAnsi="Times New Roman" w:cs="Times New Roman"/>
          <w:sz w:val="24"/>
          <w:szCs w:val="24"/>
        </w:rPr>
        <w:t>System pomiaru i monitorowania satysfakcji klientów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 xml:space="preserve">”  </w:t>
      </w:r>
    </w:p>
    <w:p w:rsidR="00931C98" w:rsidRPr="009500DD" w:rsidRDefault="00931C98" w:rsidP="009500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500DD">
        <w:rPr>
          <w:rFonts w:ascii="Times New Roman" w:hAnsi="Times New Roman" w:cs="Times New Roman"/>
          <w:sz w:val="24"/>
          <w:szCs w:val="24"/>
          <w:lang w:eastAsia="pl-PL"/>
        </w:rPr>
        <w:t xml:space="preserve">w Urzędzie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Gminy Lubicz 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>opracowany w ramach projektu „Kompetentna kadra, profesjonalny urząd – atutem powiatu toruńskiego”.</w:t>
      </w:r>
    </w:p>
    <w:p w:rsidR="00931C98" w:rsidRPr="009500DD" w:rsidRDefault="00931C98" w:rsidP="003D329D">
      <w:pPr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1C98" w:rsidRDefault="00931C98" w:rsidP="009500DD">
      <w:pPr>
        <w:spacing w:after="0" w:line="240" w:lineRule="auto"/>
        <w:ind w:left="555"/>
        <w:jc w:val="both"/>
        <w:rPr>
          <w:rFonts w:ascii="Times New Roman" w:hAnsi="Times New Roman" w:cs="Times New Roman"/>
          <w:sz w:val="24"/>
          <w:szCs w:val="24"/>
        </w:rPr>
      </w:pPr>
      <w:r w:rsidRPr="009500DD">
        <w:rPr>
          <w:rFonts w:ascii="Times New Roman" w:hAnsi="Times New Roman" w:cs="Times New Roman"/>
          <w:sz w:val="24"/>
          <w:szCs w:val="24"/>
          <w:lang w:eastAsia="pl-PL"/>
        </w:rPr>
        <w:t xml:space="preserve">§ 2 </w:t>
      </w:r>
      <w:r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 xml:space="preserve">a system składają się </w:t>
      </w:r>
      <w:r w:rsidRPr="009500DD">
        <w:rPr>
          <w:rFonts w:ascii="Times New Roman" w:hAnsi="Times New Roman" w:cs="Times New Roman"/>
          <w:sz w:val="24"/>
          <w:szCs w:val="24"/>
        </w:rPr>
        <w:t>cztery główne komponenty: instrukcja posługiwania się</w:t>
      </w:r>
    </w:p>
    <w:p w:rsidR="00931C98" w:rsidRPr="009500DD" w:rsidRDefault="00931C98" w:rsidP="0095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DD">
        <w:rPr>
          <w:rFonts w:ascii="Times New Roman" w:hAnsi="Times New Roman" w:cs="Times New Roman"/>
          <w:sz w:val="24"/>
          <w:szCs w:val="24"/>
        </w:rPr>
        <w:t xml:space="preserve"> systemem pomiaru i monitorowania satysfakcji klientów, metodyka pomiaru satysfakcji klientów, instrument pomiaru satysfakcji klientów oraz narzędzie generujące zbiorcze wyniki pomiaru satysfakcji klientów. Dokumentacja czterech wymienionych komponentów systemu stanowi załączniki nr 1-4 niniejszego zarządzenia.</w:t>
      </w:r>
    </w:p>
    <w:p w:rsidR="00931C98" w:rsidRPr="009500DD" w:rsidRDefault="00931C98" w:rsidP="00091CFF">
      <w:pPr>
        <w:spacing w:after="0" w:line="240" w:lineRule="auto"/>
        <w:ind w:left="555" w:hanging="555"/>
        <w:jc w:val="both"/>
        <w:rPr>
          <w:rFonts w:ascii="Times New Roman" w:hAnsi="Times New Roman" w:cs="Times New Roman"/>
          <w:sz w:val="24"/>
          <w:szCs w:val="24"/>
        </w:rPr>
      </w:pPr>
    </w:p>
    <w:p w:rsidR="00931C98" w:rsidRDefault="00931C98" w:rsidP="009500DD">
      <w:pPr>
        <w:spacing w:after="0" w:line="240" w:lineRule="auto"/>
        <w:ind w:left="55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00DD">
        <w:rPr>
          <w:rFonts w:ascii="Times New Roman" w:hAnsi="Times New Roman" w:cs="Times New Roman"/>
          <w:sz w:val="24"/>
          <w:szCs w:val="24"/>
          <w:lang w:eastAsia="pl-PL"/>
        </w:rPr>
        <w:t>§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9500DD">
        <w:rPr>
          <w:rFonts w:ascii="Times New Roman" w:hAnsi="Times New Roman" w:cs="Times New Roman"/>
          <w:sz w:val="24"/>
          <w:szCs w:val="24"/>
        </w:rPr>
        <w:t>System pomiaru i monitorowania satysfakcji klientów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 xml:space="preserve">” umożliwia dokonywanie </w:t>
      </w:r>
    </w:p>
    <w:p w:rsidR="00931C98" w:rsidRPr="009500DD" w:rsidRDefault="00931C98" w:rsidP="0095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00DD">
        <w:rPr>
          <w:rFonts w:ascii="Times New Roman" w:hAnsi="Times New Roman" w:cs="Times New Roman"/>
          <w:sz w:val="24"/>
          <w:szCs w:val="24"/>
          <w:lang w:eastAsia="pl-PL"/>
        </w:rPr>
        <w:t>ciągłej oceny satysfakcji klientów urzędu z jakości świadczonych usług oraz okresowe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>(co najmniej raz w skali roku) generowanie raportów zawierających wyniki pomiaru satysfakcji klientów urzędu.</w:t>
      </w:r>
    </w:p>
    <w:p w:rsidR="00931C98" w:rsidRPr="009500DD" w:rsidRDefault="00931C98" w:rsidP="00091CFF">
      <w:pPr>
        <w:spacing w:after="0" w:line="240" w:lineRule="auto"/>
        <w:ind w:left="555" w:hanging="55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1C98" w:rsidRDefault="00931C98" w:rsidP="009500DD">
      <w:pPr>
        <w:spacing w:after="0" w:line="240" w:lineRule="auto"/>
        <w:ind w:left="55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00DD">
        <w:rPr>
          <w:rFonts w:ascii="Times New Roman" w:hAnsi="Times New Roman" w:cs="Times New Roman"/>
          <w:sz w:val="24"/>
          <w:szCs w:val="24"/>
          <w:lang w:eastAsia="pl-PL"/>
        </w:rPr>
        <w:t>§ 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9500DD">
        <w:rPr>
          <w:rFonts w:ascii="Times New Roman" w:hAnsi="Times New Roman" w:cs="Times New Roman"/>
          <w:sz w:val="24"/>
          <w:szCs w:val="24"/>
        </w:rPr>
        <w:t>System pomiaru i monitorowania satysfakcji klientów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>” umożliwia generowanie</w:t>
      </w:r>
    </w:p>
    <w:p w:rsidR="00931C98" w:rsidRPr="009500DD" w:rsidRDefault="00931C98" w:rsidP="0095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DD">
        <w:rPr>
          <w:rFonts w:ascii="Times New Roman" w:hAnsi="Times New Roman" w:cs="Times New Roman"/>
          <w:sz w:val="24"/>
          <w:szCs w:val="24"/>
          <w:lang w:eastAsia="pl-PL"/>
        </w:rPr>
        <w:t xml:space="preserve"> trzech wskaźników: </w:t>
      </w:r>
      <w:r w:rsidRPr="009500DD">
        <w:rPr>
          <w:rFonts w:ascii="Times New Roman" w:hAnsi="Times New Roman" w:cs="Times New Roman"/>
          <w:sz w:val="24"/>
          <w:szCs w:val="24"/>
        </w:rPr>
        <w:t>(1) wskaźnika jakości usług/satysfakcji transakcyjnej, (2) wskaźnika satysfakcji skumulowanej oraz (3) wskaźnika poziomu kultury etycznej pracowników. Wskaźniki te powinny być monitorowane w odstępach co najmniej rocznych oraz podawane do publicznej wiadomości na stronie internetowej urzędu.</w:t>
      </w:r>
    </w:p>
    <w:p w:rsidR="00931C98" w:rsidRPr="009500DD" w:rsidRDefault="00931C98" w:rsidP="00EA69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31C98" w:rsidRDefault="00931C98" w:rsidP="009500DD">
      <w:pPr>
        <w:spacing w:after="0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9500DD">
        <w:rPr>
          <w:rFonts w:ascii="Times New Roman" w:hAnsi="Times New Roman" w:cs="Times New Roman"/>
          <w:sz w:val="24"/>
          <w:szCs w:val="24"/>
          <w:lang w:eastAsia="pl-PL"/>
        </w:rPr>
        <w:t>§ 5 Osobami odpowiedzialnymi za stosowanie „</w:t>
      </w:r>
      <w:r w:rsidRPr="009500DD">
        <w:rPr>
          <w:rFonts w:ascii="Times New Roman" w:hAnsi="Times New Roman" w:cs="Times New Roman"/>
          <w:sz w:val="24"/>
          <w:szCs w:val="24"/>
        </w:rPr>
        <w:t xml:space="preserve">Systemu pomiaru i monitorowania </w:t>
      </w:r>
    </w:p>
    <w:p w:rsidR="00931C98" w:rsidRPr="009500DD" w:rsidRDefault="00931C98" w:rsidP="009500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500DD">
        <w:rPr>
          <w:rFonts w:ascii="Times New Roman" w:hAnsi="Times New Roman" w:cs="Times New Roman"/>
          <w:sz w:val="24"/>
          <w:szCs w:val="24"/>
        </w:rPr>
        <w:t>satysfakcji klientów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 xml:space="preserve">” ustanawiam kierowników referatów oraz osoby pracujące na samodzielnych stanowiskach pracy. </w:t>
      </w:r>
    </w:p>
    <w:p w:rsidR="00931C98" w:rsidRPr="009500DD" w:rsidRDefault="00931C98" w:rsidP="008015DC">
      <w:pPr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1C98" w:rsidRPr="009500DD" w:rsidRDefault="00931C98" w:rsidP="009500DD">
      <w:pPr>
        <w:spacing w:after="0" w:line="240" w:lineRule="auto"/>
        <w:ind w:left="555"/>
        <w:rPr>
          <w:rFonts w:ascii="Times New Roman" w:hAnsi="Times New Roman" w:cs="Times New Roman"/>
          <w:sz w:val="24"/>
          <w:szCs w:val="24"/>
          <w:lang w:eastAsia="pl-PL"/>
        </w:rPr>
      </w:pPr>
      <w:r w:rsidRPr="009500DD">
        <w:rPr>
          <w:rFonts w:ascii="Times New Roman" w:hAnsi="Times New Roman" w:cs="Times New Roman"/>
          <w:sz w:val="24"/>
          <w:szCs w:val="24"/>
          <w:lang w:eastAsia="pl-PL"/>
        </w:rPr>
        <w:t>§ 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 xml:space="preserve">Nadzór nad wykonaniem zarządzenia powierzam Sekretarzowi Gminy.  </w:t>
      </w:r>
    </w:p>
    <w:p w:rsidR="00931C98" w:rsidRPr="009500DD" w:rsidRDefault="00931C98" w:rsidP="008015DC">
      <w:pPr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1C98" w:rsidRPr="009500DD" w:rsidRDefault="00931C98" w:rsidP="009500DD">
      <w:pPr>
        <w:spacing w:after="0" w:line="240" w:lineRule="auto"/>
        <w:ind w:left="555"/>
        <w:rPr>
          <w:rFonts w:ascii="Times New Roman" w:hAnsi="Times New Roman" w:cs="Times New Roman"/>
          <w:sz w:val="24"/>
          <w:szCs w:val="24"/>
          <w:lang w:eastAsia="pl-PL"/>
        </w:rPr>
      </w:pPr>
      <w:r w:rsidRPr="009500DD">
        <w:rPr>
          <w:rFonts w:ascii="Times New Roman" w:hAnsi="Times New Roman" w:cs="Times New Roman"/>
          <w:sz w:val="24"/>
          <w:szCs w:val="24"/>
          <w:lang w:eastAsia="pl-PL"/>
        </w:rPr>
        <w:t xml:space="preserve">§ 7 Zarządzanie wchodzi w życie z dniem </w:t>
      </w:r>
      <w:r>
        <w:rPr>
          <w:rFonts w:ascii="Times New Roman" w:hAnsi="Times New Roman" w:cs="Times New Roman"/>
          <w:sz w:val="24"/>
          <w:szCs w:val="24"/>
          <w:lang w:eastAsia="pl-PL"/>
        </w:rPr>
        <w:t>podpisania</w:t>
      </w:r>
      <w:r w:rsidRPr="009500DD">
        <w:rPr>
          <w:rFonts w:ascii="Times New Roman" w:hAnsi="Times New Roman" w:cs="Times New Roman"/>
          <w:sz w:val="24"/>
          <w:szCs w:val="24"/>
          <w:lang w:eastAsia="pl-PL"/>
        </w:rPr>
        <w:t xml:space="preserve">.  </w:t>
      </w:r>
    </w:p>
    <w:p w:rsidR="00931C98" w:rsidRDefault="00931C98" w:rsidP="003D329D">
      <w:pPr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1C98" w:rsidRDefault="00931C98" w:rsidP="003D329D">
      <w:pPr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1C98" w:rsidRDefault="00931C98" w:rsidP="003D329D">
      <w:pPr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1C98" w:rsidRDefault="00931C98" w:rsidP="003D329D">
      <w:pPr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Wójt Gminy Lubicz</w:t>
      </w:r>
    </w:p>
    <w:p w:rsidR="00931C98" w:rsidRPr="009500DD" w:rsidRDefault="00931C98" w:rsidP="003D329D">
      <w:pPr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Marek Olszewski</w:t>
      </w:r>
    </w:p>
    <w:sectPr w:rsidR="00931C98" w:rsidRPr="009500DD" w:rsidSect="00AC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F5C"/>
    <w:multiLevelType w:val="hybridMultilevel"/>
    <w:tmpl w:val="89A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F77"/>
    <w:rsid w:val="00010C13"/>
    <w:rsid w:val="00014480"/>
    <w:rsid w:val="00091CFF"/>
    <w:rsid w:val="000C50C6"/>
    <w:rsid w:val="000D5D4D"/>
    <w:rsid w:val="000F2290"/>
    <w:rsid w:val="001C5915"/>
    <w:rsid w:val="00207758"/>
    <w:rsid w:val="00303891"/>
    <w:rsid w:val="00322B9C"/>
    <w:rsid w:val="003D0708"/>
    <w:rsid w:val="003D329D"/>
    <w:rsid w:val="00416201"/>
    <w:rsid w:val="004626AA"/>
    <w:rsid w:val="00497F77"/>
    <w:rsid w:val="004C3DA6"/>
    <w:rsid w:val="004C6952"/>
    <w:rsid w:val="004E1CC1"/>
    <w:rsid w:val="00523539"/>
    <w:rsid w:val="005852D8"/>
    <w:rsid w:val="00591BAF"/>
    <w:rsid w:val="006116D2"/>
    <w:rsid w:val="006141A6"/>
    <w:rsid w:val="006373F9"/>
    <w:rsid w:val="006405F3"/>
    <w:rsid w:val="00661180"/>
    <w:rsid w:val="0068689B"/>
    <w:rsid w:val="007030FE"/>
    <w:rsid w:val="00723F7A"/>
    <w:rsid w:val="007332C3"/>
    <w:rsid w:val="007B4048"/>
    <w:rsid w:val="007D378B"/>
    <w:rsid w:val="007E7515"/>
    <w:rsid w:val="008015DC"/>
    <w:rsid w:val="008162E5"/>
    <w:rsid w:val="00825973"/>
    <w:rsid w:val="008511EC"/>
    <w:rsid w:val="0088315C"/>
    <w:rsid w:val="008B4D64"/>
    <w:rsid w:val="0091500E"/>
    <w:rsid w:val="00931C98"/>
    <w:rsid w:val="00944009"/>
    <w:rsid w:val="0094513F"/>
    <w:rsid w:val="009500DD"/>
    <w:rsid w:val="00957D00"/>
    <w:rsid w:val="009655D0"/>
    <w:rsid w:val="00994247"/>
    <w:rsid w:val="009A3F9F"/>
    <w:rsid w:val="009C59BD"/>
    <w:rsid w:val="00A34781"/>
    <w:rsid w:val="00A353CD"/>
    <w:rsid w:val="00A549B8"/>
    <w:rsid w:val="00A6522B"/>
    <w:rsid w:val="00A7187B"/>
    <w:rsid w:val="00AC42A0"/>
    <w:rsid w:val="00AC51A8"/>
    <w:rsid w:val="00AF1CB5"/>
    <w:rsid w:val="00AF1CBC"/>
    <w:rsid w:val="00AF57D4"/>
    <w:rsid w:val="00B84C10"/>
    <w:rsid w:val="00CC70F3"/>
    <w:rsid w:val="00CD73DE"/>
    <w:rsid w:val="00CF75CD"/>
    <w:rsid w:val="00D10FA9"/>
    <w:rsid w:val="00D772AB"/>
    <w:rsid w:val="00D81CCF"/>
    <w:rsid w:val="00D86669"/>
    <w:rsid w:val="00DA3A03"/>
    <w:rsid w:val="00E646F5"/>
    <w:rsid w:val="00E83E8A"/>
    <w:rsid w:val="00EA6966"/>
    <w:rsid w:val="00EC7B4F"/>
    <w:rsid w:val="00F21BE2"/>
    <w:rsid w:val="00F24D4E"/>
    <w:rsid w:val="00FB7921"/>
    <w:rsid w:val="00FD5351"/>
    <w:rsid w:val="00F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A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5C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F75CD"/>
    <w:rPr>
      <w:rFonts w:ascii="Cambria" w:hAnsi="Cambria" w:cs="Cambria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locked/>
    <w:rsid w:val="009500DD"/>
    <w:pPr>
      <w:spacing w:after="0" w:line="240" w:lineRule="auto"/>
      <w:jc w:val="center"/>
    </w:pPr>
    <w:rPr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AF1CBC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284</Words>
  <Characters>1710</Characters>
  <Application>Microsoft Office Outlook</Application>
  <DocSecurity>0</DocSecurity>
  <Lines>0</Lines>
  <Paragraphs>0</Paragraphs>
  <ScaleCrop>false</ScaleCrop>
  <Company>WNEiZ UMK w Toruniu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 Lubicz</cp:lastModifiedBy>
  <cp:revision>12</cp:revision>
  <dcterms:created xsi:type="dcterms:W3CDTF">2011-11-04T07:26:00Z</dcterms:created>
  <dcterms:modified xsi:type="dcterms:W3CDTF">2011-11-21T07:15:00Z</dcterms:modified>
</cp:coreProperties>
</file>